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C144" w14:textId="77777777" w:rsidR="001C2C91" w:rsidRPr="001C2C91" w:rsidRDefault="001C2C91" w:rsidP="001C2C91">
      <w:pPr>
        <w:rPr>
          <w:vanish/>
        </w:rPr>
      </w:pPr>
      <w:r w:rsidRPr="001C2C91">
        <w:rPr>
          <w:vanish/>
        </w:rPr>
        <w:t>Inizio modulo</w:t>
      </w:r>
    </w:p>
    <w:p w14:paraId="1D7B25D2" w14:textId="77777777" w:rsidR="001C2C91" w:rsidRPr="001C2C91" w:rsidRDefault="001C2C91" w:rsidP="001C2C91">
      <w:pPr>
        <w:rPr>
          <w:b/>
          <w:bCs/>
        </w:rPr>
      </w:pPr>
      <w:r w:rsidRPr="001C2C91">
        <w:rPr>
          <w:b/>
          <w:bCs/>
        </w:rPr>
        <w:t>FAQ: Rischi Psicosociali sul Lavoro</w:t>
      </w:r>
    </w:p>
    <w:p w14:paraId="1866B425" w14:textId="77777777" w:rsidR="001C2C91" w:rsidRPr="001C2C91" w:rsidRDefault="001C2C91" w:rsidP="001C2C91">
      <w:pPr>
        <w:numPr>
          <w:ilvl w:val="0"/>
          <w:numId w:val="1"/>
        </w:numPr>
      </w:pPr>
      <w:r w:rsidRPr="001C2C91">
        <w:rPr>
          <w:b/>
          <w:bCs/>
        </w:rPr>
        <w:t>Cosa sono i rischi psicosociali sul lavoro?</w:t>
      </w:r>
      <w:r w:rsidRPr="001C2C91">
        <w:t xml:space="preserve"> I rischi psicosociali sono l'insieme delle variabili organizzative, gestionali, ambientali e relazionali che possono causare un danno psicologico, sociale o fisico alle persone e determinare effetti negativi in termini di efficienza e di immagine a livello organizzativo, economico, sociale e ambientale. In sostanza, sono i rischi per la salute mentale e il benessere dei lavoratori legati all'ambiente di lavoro.</w:t>
      </w:r>
    </w:p>
    <w:p w14:paraId="3719B487" w14:textId="77777777" w:rsidR="001C2C91" w:rsidRPr="001C2C91" w:rsidRDefault="001C2C91" w:rsidP="001C2C91">
      <w:pPr>
        <w:numPr>
          <w:ilvl w:val="0"/>
          <w:numId w:val="1"/>
        </w:numPr>
      </w:pPr>
      <w:r w:rsidRPr="001C2C91">
        <w:rPr>
          <w:b/>
          <w:bCs/>
        </w:rPr>
        <w:t>Cosa si intende per stress lavoro-correlato?</w:t>
      </w:r>
      <w:r w:rsidRPr="001C2C91">
        <w:t xml:space="preserve"> Lo stress lavoro-correlato è definito come un insieme di reazioni fisiche ed emotive dannose che si manifestano quando le richieste poste dal lavoro non sono commisurate alle capacità, risorse o esigenze del lavoratore. È caratterizzato da elevati livelli di eccitazione e ansia, spesso accompagnati da un senso di inadeguatezza. Lo stress può colpire potenzialmente chiunque in qualsiasi luogo di lavoro.</w:t>
      </w:r>
    </w:p>
    <w:p w14:paraId="702F64A6" w14:textId="77777777" w:rsidR="001C2C91" w:rsidRPr="001C2C91" w:rsidRDefault="001C2C91" w:rsidP="001C2C91">
      <w:pPr>
        <w:numPr>
          <w:ilvl w:val="0"/>
          <w:numId w:val="1"/>
        </w:numPr>
      </w:pPr>
      <w:r w:rsidRPr="001C2C91">
        <w:rPr>
          <w:b/>
          <w:bCs/>
        </w:rPr>
        <w:t>Quali sono alcuni esempi di fattori di rischio psicosociale?</w:t>
      </w:r>
      <w:r w:rsidRPr="001C2C91">
        <w:t xml:space="preserve"> I fattori di rischio psicosociale possono essere suddivisi in diverse categorie:</w:t>
      </w:r>
    </w:p>
    <w:p w14:paraId="65352AB0" w14:textId="77777777" w:rsidR="001C2C91" w:rsidRPr="001C2C91" w:rsidRDefault="001C2C91" w:rsidP="001C2C91">
      <w:pPr>
        <w:numPr>
          <w:ilvl w:val="0"/>
          <w:numId w:val="1"/>
        </w:numPr>
      </w:pPr>
      <w:r w:rsidRPr="001C2C91">
        <w:rPr>
          <w:b/>
          <w:bCs/>
        </w:rPr>
        <w:t>Aspetti ambientali:</w:t>
      </w:r>
      <w:r w:rsidRPr="001C2C91">
        <w:t xml:space="preserve"> Rumorosità, vibrazioni, variazioni di temperatura, carenze nell'igiene ambientale.</w:t>
      </w:r>
    </w:p>
    <w:p w14:paraId="43B3A1D7" w14:textId="77777777" w:rsidR="001C2C91" w:rsidRPr="001C2C91" w:rsidRDefault="001C2C91" w:rsidP="001C2C91">
      <w:pPr>
        <w:numPr>
          <w:ilvl w:val="0"/>
          <w:numId w:val="1"/>
        </w:numPr>
      </w:pPr>
      <w:r w:rsidRPr="001C2C91">
        <w:rPr>
          <w:b/>
          <w:bCs/>
        </w:rPr>
        <w:t>Contesto del lavoro:</w:t>
      </w:r>
      <w:r w:rsidRPr="001C2C91">
        <w:t xml:space="preserve"> Funzione e cultura organizzativa, ruolo nell'organizzazione, sviluppo di carriera, modalità di presa di decisione, relazioni interpersonali, mobilità e trasferimenti, equilibrio tra lavoro e vita privata.</w:t>
      </w:r>
    </w:p>
    <w:p w14:paraId="5D549144" w14:textId="77777777" w:rsidR="001C2C91" w:rsidRPr="001C2C91" w:rsidRDefault="001C2C91" w:rsidP="001C2C91">
      <w:pPr>
        <w:numPr>
          <w:ilvl w:val="0"/>
          <w:numId w:val="1"/>
        </w:numPr>
      </w:pPr>
      <w:r w:rsidRPr="001C2C91">
        <w:rPr>
          <w:b/>
          <w:bCs/>
        </w:rPr>
        <w:t>Contenuto del lavoro:</w:t>
      </w:r>
      <w:r w:rsidRPr="001C2C91">
        <w:t xml:space="preserve"> Tipo di compito, carico, ritmi e orari di lavoro.</w:t>
      </w:r>
    </w:p>
    <w:p w14:paraId="1055C794" w14:textId="77777777" w:rsidR="001C2C91" w:rsidRPr="001C2C91" w:rsidRDefault="001C2C91" w:rsidP="001C2C91">
      <w:pPr>
        <w:numPr>
          <w:ilvl w:val="0"/>
          <w:numId w:val="1"/>
        </w:numPr>
      </w:pPr>
      <w:r w:rsidRPr="001C2C91">
        <w:rPr>
          <w:b/>
          <w:bCs/>
        </w:rPr>
        <w:t>Quali sono le conseguenze dei rischi psicosociali non gestiti?</w:t>
      </w:r>
      <w:r w:rsidRPr="001C2C91">
        <w:t xml:space="preserve"> Le conseguenze dei rischi psicosociali non gestiti possono essere molteplici e riguardano sia il singolo individuo sia l'organizzazione. A livello individuale, possono manifestarsi stress, burnout e mobbing. A livello organizzativo, possono determinare un calo della produttività, un aumento dell'assenteismo e un peggioramento del clima aziendale.</w:t>
      </w:r>
    </w:p>
    <w:p w14:paraId="45D6457E" w14:textId="77777777" w:rsidR="001C2C91" w:rsidRPr="001C2C91" w:rsidRDefault="001C2C91" w:rsidP="001C2C91">
      <w:pPr>
        <w:numPr>
          <w:ilvl w:val="0"/>
          <w:numId w:val="1"/>
        </w:numPr>
      </w:pPr>
      <w:r w:rsidRPr="001C2C91">
        <w:rPr>
          <w:b/>
          <w:bCs/>
        </w:rPr>
        <w:t>Cos'è il burnout e quali sono i suoi sintomi?</w:t>
      </w:r>
      <w:r w:rsidRPr="001C2C91">
        <w:t xml:space="preserve"> Il burnout è una forma particolare di stress lavorativo che fa sentire chi ne è colpito senza via d'uscita, "bruciato" o "consumato" dal proprio lavoro. I sintomi possono essere somatici (senso di stanchezza ed esaurimento, tachicardia, cefalee, insonnia) o psicologici (depressione, bassa autostima, senso di colpa, sensazione di fallimento, rabbia, risentimento, isolamento, cinismo). È suddiviso in </w:t>
      </w:r>
      <w:proofErr w:type="gramStart"/>
      <w:r w:rsidRPr="001C2C91">
        <w:t>4</w:t>
      </w:r>
      <w:proofErr w:type="gramEnd"/>
      <w:r w:rsidRPr="001C2C91">
        <w:t xml:space="preserve"> fasi: entusiasmo idealistico, stress lavorativo, esaurimento e conclusione difensiva/alienazione.</w:t>
      </w:r>
    </w:p>
    <w:p w14:paraId="4834CC9D" w14:textId="77777777" w:rsidR="001C2C91" w:rsidRPr="001C2C91" w:rsidRDefault="001C2C91" w:rsidP="001C2C91">
      <w:pPr>
        <w:numPr>
          <w:ilvl w:val="0"/>
          <w:numId w:val="1"/>
        </w:numPr>
      </w:pPr>
      <w:r w:rsidRPr="001C2C91">
        <w:rPr>
          <w:b/>
          <w:bCs/>
        </w:rPr>
        <w:t>Qual è il quadro normativo che tutela la salute dei lavoratori dai rischi psicosociali?</w:t>
      </w:r>
      <w:r w:rsidRPr="001C2C91">
        <w:t xml:space="preserve"> La tutela giuridica è sancita dall'Art. 32 della Costituzione Italiana (il bene della salute costituisce oggetto di autonomo diritto primario assoluto), dall'Art. 2087 c.c. (tutela delle condizioni di lavoro), dall'Accordo quadro europeo sullo stress lavoro-correlato (2004) e dall'Art. 28 </w:t>
      </w:r>
      <w:proofErr w:type="spellStart"/>
      <w:r w:rsidRPr="001C2C91">
        <w:t>D.Lgs</w:t>
      </w:r>
      <w:proofErr w:type="spellEnd"/>
      <w:r w:rsidRPr="001C2C91">
        <w:t xml:space="preserve"> 81/2008 (</w:t>
      </w:r>
      <w:proofErr w:type="spellStart"/>
      <w:r w:rsidRPr="001C2C91">
        <w:t>D.Lgs</w:t>
      </w:r>
      <w:proofErr w:type="spellEnd"/>
      <w:r w:rsidRPr="001C2C91">
        <w:t xml:space="preserve"> 106/2009). Vi sono inoltre diverse direttive e comunicazioni della Commissione Europea che promuovono la salute e la sicurezza sul luogo di lavoro.</w:t>
      </w:r>
    </w:p>
    <w:p w14:paraId="2C9A74B5" w14:textId="77777777" w:rsidR="001C2C91" w:rsidRPr="001C2C91" w:rsidRDefault="001C2C91" w:rsidP="001C2C91">
      <w:pPr>
        <w:numPr>
          <w:ilvl w:val="0"/>
          <w:numId w:val="1"/>
        </w:numPr>
      </w:pPr>
      <w:r w:rsidRPr="001C2C91">
        <w:rPr>
          <w:b/>
          <w:bCs/>
        </w:rPr>
        <w:t>Cosa si intende per "benessere organizzativo"?</w:t>
      </w:r>
    </w:p>
    <w:p w14:paraId="3C7C1D25" w14:textId="77777777" w:rsidR="001C2C91" w:rsidRPr="001C2C91" w:rsidRDefault="001C2C91" w:rsidP="001C2C91">
      <w:pPr>
        <w:numPr>
          <w:ilvl w:val="0"/>
          <w:numId w:val="1"/>
        </w:numPr>
      </w:pPr>
      <w:r w:rsidRPr="001C2C91">
        <w:t>Il benessere organizzativo è un costrutto multidimensionale, determinato e influenzato da diversi fattori, sia a livello individuale e di gruppo, sia organizzativo. I fattori che lo influenzano includono apertura all'innovazione, comfort ambientale, chiarezza degli obiettivi, valorizzazione, ascolto, informazioni, relazioni interpersonali, operatività, equità, fattori di stress e caratteristiche dei compiti.</w:t>
      </w:r>
    </w:p>
    <w:p w14:paraId="0076E2AC" w14:textId="77777777" w:rsidR="001C2C91" w:rsidRPr="001C2C91" w:rsidRDefault="001C2C91" w:rsidP="001C2C91">
      <w:pPr>
        <w:numPr>
          <w:ilvl w:val="0"/>
          <w:numId w:val="1"/>
        </w:numPr>
      </w:pPr>
      <w:r w:rsidRPr="001C2C91">
        <w:rPr>
          <w:b/>
          <w:bCs/>
        </w:rPr>
        <w:t>Cosa possono fare le aziende per prevenire e gestire i rischi psicosociali?</w:t>
      </w:r>
      <w:r w:rsidRPr="001C2C91">
        <w:t xml:space="preserve"> Per prevenire e gestire i rischi psicosociali, le aziende devono valutare i rischi da stress lavoro correlato, tenendo conto di dati oggettivi, condizioni ambientali, contesto del lavoro, contenuto del lavoro e fattori soggettivi. Le azioni di prevenzione possono includere interventi individuali (attenzione ai colleghi, analisi dei comportamenti) e interventi istituzionali (creazione di strutture psicologiche di ascolto e counseling). Promuovere gruppi di supporto e incontri periodici aiuta a migliorare la comunicazione e ridurre l'isolamento.</w:t>
      </w:r>
    </w:p>
    <w:p w14:paraId="6BE285DF" w14:textId="77777777" w:rsidR="001C2C91" w:rsidRPr="001C2C91" w:rsidRDefault="001C2C91" w:rsidP="001C2C91">
      <w:pPr>
        <w:rPr>
          <w:vanish/>
        </w:rPr>
      </w:pPr>
      <w:r w:rsidRPr="001C2C91">
        <w:rPr>
          <w:vanish/>
        </w:rPr>
        <w:t>Fine modulo</w:t>
      </w:r>
    </w:p>
    <w:p w14:paraId="78261DE7" w14:textId="77777777" w:rsidR="00C96933" w:rsidRDefault="00C96933" w:rsidP="001C2C91">
      <w:pPr>
        <w:ind w:left="-567"/>
      </w:pPr>
    </w:p>
    <w:sectPr w:rsidR="00C96933" w:rsidSect="001C2C91">
      <w:pgSz w:w="11906" w:h="16838"/>
      <w:pgMar w:top="709"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9223C"/>
    <w:multiLevelType w:val="multilevel"/>
    <w:tmpl w:val="FFA4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95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91"/>
    <w:rsid w:val="001C2C91"/>
    <w:rsid w:val="009A727D"/>
    <w:rsid w:val="00C96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589C"/>
  <w15:chartTrackingRefBased/>
  <w15:docId w15:val="{36301519-1DF5-426B-AC81-179DA816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2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2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2C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2C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2C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2C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2C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2C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2C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2C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2C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2C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2C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2C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2C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2C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2C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2C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2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2C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2C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2C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2C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2C91"/>
    <w:rPr>
      <w:i/>
      <w:iCs/>
      <w:color w:val="404040" w:themeColor="text1" w:themeTint="BF"/>
    </w:rPr>
  </w:style>
  <w:style w:type="paragraph" w:styleId="Paragrafoelenco">
    <w:name w:val="List Paragraph"/>
    <w:basedOn w:val="Normale"/>
    <w:uiPriority w:val="34"/>
    <w:qFormat/>
    <w:rsid w:val="001C2C91"/>
    <w:pPr>
      <w:ind w:left="720"/>
      <w:contextualSpacing/>
    </w:pPr>
  </w:style>
  <w:style w:type="character" w:styleId="Enfasiintensa">
    <w:name w:val="Intense Emphasis"/>
    <w:basedOn w:val="Carpredefinitoparagrafo"/>
    <w:uiPriority w:val="21"/>
    <w:qFormat/>
    <w:rsid w:val="001C2C91"/>
    <w:rPr>
      <w:i/>
      <w:iCs/>
      <w:color w:val="0F4761" w:themeColor="accent1" w:themeShade="BF"/>
    </w:rPr>
  </w:style>
  <w:style w:type="paragraph" w:styleId="Citazioneintensa">
    <w:name w:val="Intense Quote"/>
    <w:basedOn w:val="Normale"/>
    <w:next w:val="Normale"/>
    <w:link w:val="CitazioneintensaCarattere"/>
    <w:uiPriority w:val="30"/>
    <w:qFormat/>
    <w:rsid w:val="001C2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2C91"/>
    <w:rPr>
      <w:i/>
      <w:iCs/>
      <w:color w:val="0F4761" w:themeColor="accent1" w:themeShade="BF"/>
    </w:rPr>
  </w:style>
  <w:style w:type="character" w:styleId="Riferimentointenso">
    <w:name w:val="Intense Reference"/>
    <w:basedOn w:val="Carpredefinitoparagrafo"/>
    <w:uiPriority w:val="32"/>
    <w:qFormat/>
    <w:rsid w:val="001C2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0448">
      <w:bodyDiv w:val="1"/>
      <w:marLeft w:val="0"/>
      <w:marRight w:val="0"/>
      <w:marTop w:val="0"/>
      <w:marBottom w:val="0"/>
      <w:divBdr>
        <w:top w:val="none" w:sz="0" w:space="0" w:color="auto"/>
        <w:left w:val="none" w:sz="0" w:space="0" w:color="auto"/>
        <w:bottom w:val="none" w:sz="0" w:space="0" w:color="auto"/>
        <w:right w:val="none" w:sz="0" w:space="0" w:color="auto"/>
      </w:divBdr>
      <w:divsChild>
        <w:div w:id="799108888">
          <w:marLeft w:val="0"/>
          <w:marRight w:val="0"/>
          <w:marTop w:val="0"/>
          <w:marBottom w:val="0"/>
          <w:divBdr>
            <w:top w:val="none" w:sz="0" w:space="0" w:color="auto"/>
            <w:left w:val="none" w:sz="0" w:space="0" w:color="auto"/>
            <w:bottom w:val="none" w:sz="0" w:space="0" w:color="auto"/>
            <w:right w:val="none" w:sz="0" w:space="0" w:color="auto"/>
          </w:divBdr>
          <w:divsChild>
            <w:div w:id="1092551367">
              <w:marLeft w:val="0"/>
              <w:marRight w:val="0"/>
              <w:marTop w:val="0"/>
              <w:marBottom w:val="0"/>
              <w:divBdr>
                <w:top w:val="none" w:sz="0" w:space="0" w:color="auto"/>
                <w:left w:val="none" w:sz="0" w:space="0" w:color="auto"/>
                <w:bottom w:val="none" w:sz="0" w:space="0" w:color="auto"/>
                <w:right w:val="none" w:sz="0" w:space="0" w:color="auto"/>
              </w:divBdr>
              <w:divsChild>
                <w:div w:id="990131782">
                  <w:marLeft w:val="0"/>
                  <w:marRight w:val="0"/>
                  <w:marTop w:val="0"/>
                  <w:marBottom w:val="0"/>
                  <w:divBdr>
                    <w:top w:val="none" w:sz="0" w:space="0" w:color="auto"/>
                    <w:left w:val="none" w:sz="0" w:space="0" w:color="auto"/>
                    <w:bottom w:val="none" w:sz="0" w:space="0" w:color="auto"/>
                    <w:right w:val="none" w:sz="0" w:space="0" w:color="auto"/>
                  </w:divBdr>
                  <w:divsChild>
                    <w:div w:id="1488206700">
                      <w:marLeft w:val="0"/>
                      <w:marRight w:val="0"/>
                      <w:marTop w:val="0"/>
                      <w:marBottom w:val="0"/>
                      <w:divBdr>
                        <w:top w:val="none" w:sz="0" w:space="0" w:color="auto"/>
                        <w:left w:val="single" w:sz="6" w:space="0" w:color="CCCCCC"/>
                        <w:bottom w:val="single" w:sz="6" w:space="0" w:color="CCCCCC"/>
                        <w:right w:val="single" w:sz="6" w:space="0" w:color="CCCCCC"/>
                      </w:divBdr>
                      <w:divsChild>
                        <w:div w:id="5007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033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37838136">
      <w:bodyDiv w:val="1"/>
      <w:marLeft w:val="0"/>
      <w:marRight w:val="0"/>
      <w:marTop w:val="0"/>
      <w:marBottom w:val="0"/>
      <w:divBdr>
        <w:top w:val="none" w:sz="0" w:space="0" w:color="auto"/>
        <w:left w:val="none" w:sz="0" w:space="0" w:color="auto"/>
        <w:bottom w:val="none" w:sz="0" w:space="0" w:color="auto"/>
        <w:right w:val="none" w:sz="0" w:space="0" w:color="auto"/>
      </w:divBdr>
      <w:divsChild>
        <w:div w:id="2058436091">
          <w:marLeft w:val="0"/>
          <w:marRight w:val="0"/>
          <w:marTop w:val="0"/>
          <w:marBottom w:val="0"/>
          <w:divBdr>
            <w:top w:val="none" w:sz="0" w:space="0" w:color="auto"/>
            <w:left w:val="none" w:sz="0" w:space="0" w:color="auto"/>
            <w:bottom w:val="none" w:sz="0" w:space="0" w:color="auto"/>
            <w:right w:val="none" w:sz="0" w:space="0" w:color="auto"/>
          </w:divBdr>
          <w:divsChild>
            <w:div w:id="396099669">
              <w:marLeft w:val="0"/>
              <w:marRight w:val="0"/>
              <w:marTop w:val="0"/>
              <w:marBottom w:val="0"/>
              <w:divBdr>
                <w:top w:val="none" w:sz="0" w:space="0" w:color="auto"/>
                <w:left w:val="none" w:sz="0" w:space="0" w:color="auto"/>
                <w:bottom w:val="none" w:sz="0" w:space="0" w:color="auto"/>
                <w:right w:val="none" w:sz="0" w:space="0" w:color="auto"/>
              </w:divBdr>
              <w:divsChild>
                <w:div w:id="1284578470">
                  <w:marLeft w:val="0"/>
                  <w:marRight w:val="0"/>
                  <w:marTop w:val="0"/>
                  <w:marBottom w:val="0"/>
                  <w:divBdr>
                    <w:top w:val="none" w:sz="0" w:space="0" w:color="auto"/>
                    <w:left w:val="none" w:sz="0" w:space="0" w:color="auto"/>
                    <w:bottom w:val="none" w:sz="0" w:space="0" w:color="auto"/>
                    <w:right w:val="none" w:sz="0" w:space="0" w:color="auto"/>
                  </w:divBdr>
                  <w:divsChild>
                    <w:div w:id="955479781">
                      <w:marLeft w:val="0"/>
                      <w:marRight w:val="0"/>
                      <w:marTop w:val="0"/>
                      <w:marBottom w:val="0"/>
                      <w:divBdr>
                        <w:top w:val="none" w:sz="0" w:space="0" w:color="auto"/>
                        <w:left w:val="single" w:sz="6" w:space="0" w:color="CCCCCC"/>
                        <w:bottom w:val="single" w:sz="6" w:space="0" w:color="CCCCCC"/>
                        <w:right w:val="single" w:sz="6" w:space="0" w:color="CCCCCC"/>
                      </w:divBdr>
                      <w:divsChild>
                        <w:div w:id="2830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788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613</Words>
  <Characters>3495</Characters>
  <Application>Microsoft Office Word</Application>
  <DocSecurity>0</DocSecurity>
  <Lines>29</Lines>
  <Paragraphs>8</Paragraphs>
  <ScaleCrop>false</ScaleCrop>
  <Company>Gruppo Mediaset S.p.a.</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1</cp:revision>
  <dcterms:created xsi:type="dcterms:W3CDTF">2025-02-22T09:10:00Z</dcterms:created>
  <dcterms:modified xsi:type="dcterms:W3CDTF">2025-02-22T09:11:00Z</dcterms:modified>
</cp:coreProperties>
</file>