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2853" w14:textId="3EB55775" w:rsidR="002601E9" w:rsidRPr="002601E9" w:rsidRDefault="002601E9" w:rsidP="002601E9">
      <w:pPr>
        <w:rPr>
          <w:b/>
          <w:bCs/>
          <w:sz w:val="40"/>
          <w:szCs w:val="40"/>
        </w:rPr>
      </w:pPr>
      <w:r w:rsidRPr="002601E9">
        <w:rPr>
          <w:b/>
          <w:bCs/>
          <w:sz w:val="40"/>
          <w:szCs w:val="40"/>
        </w:rPr>
        <w:t>Il Crocifisso di Grünewald</w:t>
      </w:r>
    </w:p>
    <w:p w14:paraId="47AC2B11" w14:textId="2A62E894" w:rsidR="002601E9" w:rsidRPr="002601E9" w:rsidRDefault="002601E9" w:rsidP="002601E9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D34F04" wp14:editId="0A9EEF9C">
            <wp:simplePos x="0" y="0"/>
            <wp:positionH relativeFrom="column">
              <wp:posOffset>3547110</wp:posOffset>
            </wp:positionH>
            <wp:positionV relativeFrom="paragraph">
              <wp:posOffset>54610</wp:posOffset>
            </wp:positionV>
            <wp:extent cx="2590800" cy="2299970"/>
            <wp:effectExtent l="0" t="0" r="0" b="5080"/>
            <wp:wrapSquare wrapText="bothSides"/>
            <wp:docPr id="1499401424" name="Immagine 1" descr="Crocifissione (Grünewald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cifissione (Grünewald)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01E9">
        <w:rPr>
          <w:sz w:val="24"/>
          <w:szCs w:val="24"/>
        </w:rPr>
        <w:t>Matthias Grünewald</w:t>
      </w:r>
      <w:r>
        <w:rPr>
          <w:sz w:val="24"/>
          <w:szCs w:val="24"/>
        </w:rPr>
        <w:t xml:space="preserve"> </w:t>
      </w:r>
      <w:r w:rsidRPr="002601E9">
        <w:rPr>
          <w:sz w:val="24"/>
          <w:szCs w:val="24"/>
        </w:rPr>
        <w:t>fu un importante pittore tedesco vissuto tra il 1470 e il 1528 circa. A differenza di altri artisti del suo tempo, abbiamo poche informazioni sulla sua vita, il che lo rende una figura piuttosto misteriosa nella storia dell'arte.</w:t>
      </w:r>
    </w:p>
    <w:p w14:paraId="316288DB" w14:textId="792E8474" w:rsidR="002601E9" w:rsidRPr="002601E9" w:rsidRDefault="002601E9" w:rsidP="002601E9">
      <w:pPr>
        <w:jc w:val="both"/>
        <w:rPr>
          <w:sz w:val="24"/>
          <w:szCs w:val="24"/>
        </w:rPr>
      </w:pPr>
      <w:r w:rsidRPr="002601E9">
        <w:rPr>
          <w:sz w:val="24"/>
          <w:szCs w:val="24"/>
        </w:rPr>
        <w:t>Il famoso Crocifisso di Grünewald non è un'opera isolata, ma fa parte di un'opera più grande chiamata Altare di Isenheim. Questo altare è un polittico, cioè un'opera d'arte composta da diversi pannelli dipinti che possono essere aperti e chiusi come le pagine di un libro. L'Altare di Isenheim fu creato tra il 1512 e il 1516.</w:t>
      </w:r>
    </w:p>
    <w:p w14:paraId="3EC022E4" w14:textId="4561C0B9" w:rsidR="002601E9" w:rsidRPr="002601E9" w:rsidRDefault="002601E9" w:rsidP="002601E9">
      <w:pPr>
        <w:jc w:val="both"/>
        <w:rPr>
          <w:b/>
          <w:bCs/>
          <w:sz w:val="24"/>
          <w:szCs w:val="24"/>
        </w:rPr>
      </w:pPr>
      <w:r w:rsidRPr="002601E9">
        <w:rPr>
          <w:sz w:val="24"/>
          <w:szCs w:val="24"/>
        </w:rPr>
        <w:t>L'Altare di Isenheim è conservato nel Museo Unterlinden nella città di Colmar, in Francia (regione dell'Alsazia), ed è la principale attrazione di questo museo.</w:t>
      </w:r>
    </w:p>
    <w:p w14:paraId="71857AC4" w14:textId="4287D4EF" w:rsidR="002601E9" w:rsidRPr="002601E9" w:rsidRDefault="002601E9" w:rsidP="002601E9">
      <w:pPr>
        <w:jc w:val="both"/>
        <w:rPr>
          <w:sz w:val="24"/>
          <w:szCs w:val="24"/>
        </w:rPr>
      </w:pPr>
      <w:r w:rsidRPr="002601E9">
        <w:rPr>
          <w:sz w:val="24"/>
          <w:szCs w:val="24"/>
        </w:rPr>
        <w:t xml:space="preserve">La scena della Crocifissione è la parte più famosa e impressionante dell'Altare di Isenheim. </w:t>
      </w:r>
      <w:r>
        <w:rPr>
          <w:sz w:val="24"/>
          <w:szCs w:val="24"/>
        </w:rPr>
        <w:t xml:space="preserve">Gli </w:t>
      </w:r>
      <w:r w:rsidRPr="002601E9">
        <w:rPr>
          <w:sz w:val="24"/>
          <w:szCs w:val="24"/>
        </w:rPr>
        <w:t>gli elementi più importanti</w:t>
      </w:r>
      <w:r>
        <w:rPr>
          <w:sz w:val="24"/>
          <w:szCs w:val="24"/>
        </w:rPr>
        <w:t xml:space="preserve"> sono</w:t>
      </w:r>
      <w:r w:rsidRPr="002601E9">
        <w:rPr>
          <w:sz w:val="24"/>
          <w:szCs w:val="24"/>
        </w:rPr>
        <w:t>:</w:t>
      </w:r>
    </w:p>
    <w:p w14:paraId="28C39CBA" w14:textId="1AEFE264" w:rsidR="002601E9" w:rsidRPr="002601E9" w:rsidRDefault="002601E9" w:rsidP="002601E9">
      <w:pPr>
        <w:jc w:val="both"/>
        <w:rPr>
          <w:sz w:val="24"/>
          <w:szCs w:val="24"/>
        </w:rPr>
      </w:pPr>
      <w:r w:rsidRPr="002601E9">
        <w:rPr>
          <w:sz w:val="24"/>
          <w:szCs w:val="24"/>
        </w:rPr>
        <w:t xml:space="preserve">Gesù sulla croce: A differenza di molte altre rappresentazioni, </w:t>
      </w:r>
      <w:r>
        <w:rPr>
          <w:sz w:val="24"/>
          <w:szCs w:val="24"/>
        </w:rPr>
        <w:t xml:space="preserve">l’opera di </w:t>
      </w:r>
      <w:r w:rsidRPr="002601E9">
        <w:rPr>
          <w:sz w:val="24"/>
          <w:szCs w:val="24"/>
        </w:rPr>
        <w:t>Grünewald mostra un Cristo sofferente in modo molto realistico. Il suo corpo è coperto di ferite e le mani sono contorte dal dolore. La croce si piega sotto il peso del corpo.</w:t>
      </w:r>
    </w:p>
    <w:p w14:paraId="73605838" w14:textId="136D1F96" w:rsidR="002601E9" w:rsidRPr="002601E9" w:rsidRDefault="002601E9" w:rsidP="002601E9">
      <w:pPr>
        <w:jc w:val="both"/>
        <w:rPr>
          <w:sz w:val="24"/>
          <w:szCs w:val="24"/>
        </w:rPr>
      </w:pPr>
      <w:r w:rsidRPr="002601E9">
        <w:rPr>
          <w:sz w:val="24"/>
          <w:szCs w:val="24"/>
        </w:rPr>
        <w:t>I personaggi intorno alla croce</w:t>
      </w:r>
      <w:r>
        <w:rPr>
          <w:sz w:val="24"/>
          <w:szCs w:val="24"/>
        </w:rPr>
        <w:t xml:space="preserve"> sono</w:t>
      </w:r>
      <w:r w:rsidRPr="002601E9">
        <w:rPr>
          <w:sz w:val="24"/>
          <w:szCs w:val="24"/>
        </w:rPr>
        <w:t xml:space="preserve">: </w:t>
      </w:r>
    </w:p>
    <w:p w14:paraId="52255594" w14:textId="482230C4" w:rsidR="002601E9" w:rsidRPr="002601E9" w:rsidRDefault="002601E9" w:rsidP="002601E9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2601E9">
        <w:rPr>
          <w:sz w:val="24"/>
          <w:szCs w:val="24"/>
        </w:rPr>
        <w:t>Maria, la madre di Gesù, vestita di bianco, che sviene dal dolore sostenuta da Giovanni</w:t>
      </w:r>
    </w:p>
    <w:p w14:paraId="7D50E4B4" w14:textId="466DF214" w:rsidR="002601E9" w:rsidRPr="002601E9" w:rsidRDefault="002601E9" w:rsidP="002601E9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2601E9">
        <w:rPr>
          <w:sz w:val="24"/>
          <w:szCs w:val="24"/>
        </w:rPr>
        <w:t>Giovanni Evangelista, vestito di rosso</w:t>
      </w:r>
    </w:p>
    <w:p w14:paraId="2362DAB5" w14:textId="6F918813" w:rsidR="002601E9" w:rsidRPr="002601E9" w:rsidRDefault="002601E9" w:rsidP="002601E9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2601E9">
        <w:rPr>
          <w:sz w:val="24"/>
          <w:szCs w:val="24"/>
        </w:rPr>
        <w:t>Maria Maddalena, in ginocchio con le mani giunte in preghiera</w:t>
      </w:r>
    </w:p>
    <w:p w14:paraId="226D1B69" w14:textId="464CA68E" w:rsidR="002601E9" w:rsidRPr="002601E9" w:rsidRDefault="002601E9" w:rsidP="002601E9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2601E9">
        <w:rPr>
          <w:sz w:val="24"/>
          <w:szCs w:val="24"/>
        </w:rPr>
        <w:t>Giovanni Battista che indica Gesù con un dito e tiene un libro</w:t>
      </w:r>
    </w:p>
    <w:p w14:paraId="4EC153D3" w14:textId="419D00D4" w:rsidR="002601E9" w:rsidRPr="002601E9" w:rsidRDefault="002601E9" w:rsidP="002601E9">
      <w:pPr>
        <w:jc w:val="both"/>
        <w:rPr>
          <w:sz w:val="24"/>
          <w:szCs w:val="24"/>
        </w:rPr>
      </w:pPr>
      <w:r w:rsidRPr="002601E9">
        <w:rPr>
          <w:sz w:val="24"/>
          <w:szCs w:val="24"/>
        </w:rPr>
        <w:t>Lo sfondo</w:t>
      </w:r>
      <w:r>
        <w:rPr>
          <w:sz w:val="24"/>
          <w:szCs w:val="24"/>
        </w:rPr>
        <w:t xml:space="preserve"> del dipinto è</w:t>
      </w:r>
      <w:r w:rsidRPr="002601E9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2601E9">
        <w:rPr>
          <w:sz w:val="24"/>
          <w:szCs w:val="24"/>
        </w:rPr>
        <w:t>curo e tetro</w:t>
      </w:r>
      <w:r>
        <w:rPr>
          <w:sz w:val="24"/>
          <w:szCs w:val="24"/>
        </w:rPr>
        <w:t xml:space="preserve"> e </w:t>
      </w:r>
      <w:r w:rsidRPr="002601E9">
        <w:rPr>
          <w:sz w:val="24"/>
          <w:szCs w:val="24"/>
        </w:rPr>
        <w:t>aumenta il senso di tragedia della scena.</w:t>
      </w:r>
    </w:p>
    <w:p w14:paraId="124229C6" w14:textId="1399C26D" w:rsidR="002601E9" w:rsidRPr="002601E9" w:rsidRDefault="00921314" w:rsidP="002601E9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E52E9D" wp14:editId="2A9A3646">
            <wp:simplePos x="0" y="0"/>
            <wp:positionH relativeFrom="column">
              <wp:posOffset>-34290</wp:posOffset>
            </wp:positionH>
            <wp:positionV relativeFrom="paragraph">
              <wp:posOffset>373380</wp:posOffset>
            </wp:positionV>
            <wp:extent cx="2862580" cy="2066925"/>
            <wp:effectExtent l="0" t="0" r="0" b="9525"/>
            <wp:wrapSquare wrapText="bothSides"/>
            <wp:docPr id="1768094332" name="Immagine 2" descr="La Crocifissione di Grünewald - Arte Svelata | Blog di Giuseppe Nifos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Crocifissione di Grünewald - Arte Svelata | Blog di Giuseppe Nifosì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1E9" w:rsidRPr="002601E9">
        <w:rPr>
          <w:sz w:val="24"/>
          <w:szCs w:val="24"/>
        </w:rPr>
        <w:t xml:space="preserve">A differenza degli artisti italiani del Rinascimento che cercavano la bellezza ideale, </w:t>
      </w:r>
      <w:r w:rsidR="002601E9">
        <w:rPr>
          <w:sz w:val="24"/>
          <w:szCs w:val="24"/>
        </w:rPr>
        <w:t>l’artista</w:t>
      </w:r>
      <w:r w:rsidR="002601E9" w:rsidRPr="002601E9">
        <w:rPr>
          <w:sz w:val="24"/>
          <w:szCs w:val="24"/>
        </w:rPr>
        <w:t xml:space="preserve"> si concentra sull'espressione del dolore e della sofferenza in modo molto intenso e realistico.</w:t>
      </w:r>
    </w:p>
    <w:p w14:paraId="0F495618" w14:textId="75247B43" w:rsidR="002601E9" w:rsidRPr="002601E9" w:rsidRDefault="002601E9" w:rsidP="002601E9">
      <w:pPr>
        <w:jc w:val="both"/>
        <w:rPr>
          <w:sz w:val="24"/>
          <w:szCs w:val="24"/>
        </w:rPr>
      </w:pPr>
      <w:r w:rsidRPr="002601E9">
        <w:rPr>
          <w:sz w:val="24"/>
          <w:szCs w:val="24"/>
        </w:rPr>
        <w:t>L'altare fu commissionato per l'ospedale del monastero di Sant'Antonio a Isenheim, dove venivano curati malati con infezioni della pelle. La rappresentazione delle ferite di Cristo serviva a confortare i malati, mostrando che anche Gesù aveva sofferto come loro.</w:t>
      </w:r>
    </w:p>
    <w:p w14:paraId="0B787CF0" w14:textId="17AE1875" w:rsidR="002601E9" w:rsidRPr="002601E9" w:rsidRDefault="002601E9" w:rsidP="002601E9">
      <w:pPr>
        <w:jc w:val="both"/>
        <w:rPr>
          <w:sz w:val="24"/>
          <w:szCs w:val="24"/>
        </w:rPr>
      </w:pPr>
      <w:r w:rsidRPr="002601E9">
        <w:rPr>
          <w:sz w:val="24"/>
          <w:szCs w:val="24"/>
        </w:rPr>
        <w:t>L’artista</w:t>
      </w:r>
      <w:r>
        <w:rPr>
          <w:b/>
          <w:bCs/>
          <w:sz w:val="24"/>
          <w:szCs w:val="24"/>
        </w:rPr>
        <w:t xml:space="preserve"> </w:t>
      </w:r>
      <w:r w:rsidRPr="002601E9">
        <w:rPr>
          <w:sz w:val="24"/>
          <w:szCs w:val="24"/>
        </w:rPr>
        <w:t>usò colori brillanti e contrasti drammatici, creando un'opera di grande impatto visivo ed emotivo.</w:t>
      </w:r>
    </w:p>
    <w:p w14:paraId="60312E26" w14:textId="21896BD2" w:rsidR="00C96933" w:rsidRPr="002601E9" w:rsidRDefault="00D3542D" w:rsidP="00D3542D">
      <w:pPr>
        <w:jc w:val="both"/>
        <w:rPr>
          <w:sz w:val="24"/>
          <w:szCs w:val="24"/>
        </w:rPr>
      </w:pPr>
      <w:r w:rsidRPr="00D3542D">
        <w:rPr>
          <w:sz w:val="24"/>
          <w:szCs w:val="24"/>
        </w:rPr>
        <w:t>Il Crocifisso di Grünewald è uno dei capolavori dell'arte religiosa europea</w:t>
      </w:r>
      <w:r>
        <w:rPr>
          <w:sz w:val="24"/>
          <w:szCs w:val="24"/>
        </w:rPr>
        <w:t xml:space="preserve"> e la</w:t>
      </w:r>
      <w:r w:rsidRPr="00D3542D">
        <w:rPr>
          <w:sz w:val="24"/>
          <w:szCs w:val="24"/>
        </w:rPr>
        <w:t xml:space="preserve"> sua rappresentazione</w:t>
      </w:r>
      <w:r>
        <w:rPr>
          <w:sz w:val="24"/>
          <w:szCs w:val="24"/>
        </w:rPr>
        <w:t>,</w:t>
      </w:r>
      <w:r w:rsidRPr="00D3542D">
        <w:rPr>
          <w:sz w:val="24"/>
          <w:szCs w:val="24"/>
        </w:rPr>
        <w:t xml:space="preserve"> così realistica e drammatica della sofferenza umana</w:t>
      </w:r>
      <w:r>
        <w:rPr>
          <w:sz w:val="24"/>
          <w:szCs w:val="24"/>
        </w:rPr>
        <w:t>,</w:t>
      </w:r>
      <w:r w:rsidRPr="00D3542D">
        <w:rPr>
          <w:sz w:val="24"/>
          <w:szCs w:val="24"/>
        </w:rPr>
        <w:t xml:space="preserve"> lo rende </w:t>
      </w:r>
      <w:r>
        <w:rPr>
          <w:sz w:val="24"/>
          <w:szCs w:val="24"/>
        </w:rPr>
        <w:t xml:space="preserve">un’opera </w:t>
      </w:r>
      <w:r w:rsidRPr="00D3542D">
        <w:rPr>
          <w:sz w:val="24"/>
          <w:szCs w:val="24"/>
        </w:rPr>
        <w:t>capace di comunicare forti emozioni</w:t>
      </w:r>
      <w:r>
        <w:rPr>
          <w:sz w:val="24"/>
          <w:szCs w:val="24"/>
        </w:rPr>
        <w:t>.</w:t>
      </w:r>
    </w:p>
    <w:sectPr w:rsidR="00C96933" w:rsidRPr="002601E9" w:rsidSect="00D3542D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43B0"/>
    <w:multiLevelType w:val="multilevel"/>
    <w:tmpl w:val="13A8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B381D"/>
    <w:multiLevelType w:val="hybridMultilevel"/>
    <w:tmpl w:val="DD489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17E36"/>
    <w:multiLevelType w:val="multilevel"/>
    <w:tmpl w:val="62B4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E28CD"/>
    <w:multiLevelType w:val="multilevel"/>
    <w:tmpl w:val="05388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7755032">
    <w:abstractNumId w:val="0"/>
  </w:num>
  <w:num w:numId="2" w16cid:durableId="1164590732">
    <w:abstractNumId w:val="3"/>
  </w:num>
  <w:num w:numId="3" w16cid:durableId="1064529117">
    <w:abstractNumId w:val="2"/>
  </w:num>
  <w:num w:numId="4" w16cid:durableId="71828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E9"/>
    <w:rsid w:val="002601E9"/>
    <w:rsid w:val="00550180"/>
    <w:rsid w:val="00921314"/>
    <w:rsid w:val="00C96933"/>
    <w:rsid w:val="00D3542D"/>
    <w:rsid w:val="00F1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1B9D"/>
  <w15:chartTrackingRefBased/>
  <w15:docId w15:val="{209CA584-7303-4BA3-BA8E-AC79E3D7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0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0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0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0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0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0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0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0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0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0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0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0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01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01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01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01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01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01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0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0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0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0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0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01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01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01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0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01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01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6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Mediaset S.p.a.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Francesco Gagliardi</dc:creator>
  <cp:keywords/>
  <dc:description/>
  <cp:lastModifiedBy>Mauro Francesco Gagliardi</cp:lastModifiedBy>
  <cp:revision>2</cp:revision>
  <dcterms:created xsi:type="dcterms:W3CDTF">2025-03-22T09:12:00Z</dcterms:created>
  <dcterms:modified xsi:type="dcterms:W3CDTF">2025-03-22T09:44:00Z</dcterms:modified>
</cp:coreProperties>
</file>