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71" w:rsidRDefault="004C3471" w:rsidP="004C3471">
      <w:pPr>
        <w:spacing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70AD47" w:themeColor="accent6"/>
          <w:sz w:val="28"/>
          <w:szCs w:val="28"/>
        </w:rPr>
        <w:t xml:space="preserve">Esercizio 12 </w:t>
      </w:r>
      <w:proofErr w:type="spellStart"/>
      <w:r>
        <w:rPr>
          <w:rFonts w:ascii="Arial" w:hAnsi="Arial" w:cs="Arial"/>
          <w:color w:val="70AD47" w:themeColor="accent6"/>
          <w:sz w:val="28"/>
          <w:szCs w:val="28"/>
        </w:rPr>
        <w:t>pag</w:t>
      </w:r>
      <w:proofErr w:type="spellEnd"/>
      <w:r>
        <w:rPr>
          <w:rFonts w:ascii="Arial" w:hAnsi="Arial" w:cs="Arial"/>
          <w:color w:val="70AD47" w:themeColor="accent6"/>
          <w:sz w:val="28"/>
          <w:szCs w:val="28"/>
        </w:rPr>
        <w:t xml:space="preserve"> 101. Le Graminacee nella storia umana</w:t>
      </w:r>
    </w:p>
    <w:p w:rsidR="00DF7F04" w:rsidRPr="00DF7F04" w:rsidRDefault="004C3471" w:rsidP="00DC66F4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C347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</w:t>
      </w:r>
      <w:r w:rsidR="000445E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F7F0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</w:t>
      </w:r>
      <w:r w:rsidR="00760321" w:rsidRPr="00DC66F4">
        <w:rPr>
          <w:rFonts w:ascii="Arial" w:hAnsi="Arial" w:cs="Arial"/>
          <w:color w:val="222222"/>
          <w:sz w:val="24"/>
          <w:szCs w:val="24"/>
          <w:shd w:val="clear" w:color="auto" w:fill="FFFFFF"/>
        </w:rPr>
        <w:t>famiglia delle </w:t>
      </w:r>
      <w:r w:rsidR="00760321" w:rsidRPr="00DC66F4">
        <w:rPr>
          <w:rFonts w:ascii="Arial" w:hAnsi="Arial" w:cs="Arial"/>
          <w:b/>
          <w:bCs/>
          <w:color w:val="70AD47" w:themeColor="accent6"/>
          <w:sz w:val="24"/>
          <w:szCs w:val="24"/>
          <w:shd w:val="clear" w:color="auto" w:fill="FFFFFF"/>
        </w:rPr>
        <w:t>Graminacee</w:t>
      </w:r>
      <w:r w:rsidR="00DF7F0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F7F04" w:rsidRPr="00DF7F04">
        <w:rPr>
          <w:rFonts w:ascii="Arial" w:hAnsi="Arial" w:cs="Arial"/>
          <w:sz w:val="24"/>
          <w:szCs w:val="24"/>
          <w:shd w:val="clear" w:color="auto" w:fill="FAF9F6"/>
        </w:rPr>
        <w:t>comprende circa 8.000 specie di piante diffuse in tutto il mondo, di altezza variabile da pochi centimetri a più di qualche metro. Alcune sono annuali perché producono i semi entro l'arco di un anno, altre sono perenni perché vivono un certo numero di anni e</w:t>
      </w:r>
      <w:r w:rsidR="00DF7F04">
        <w:rPr>
          <w:rFonts w:ascii="Arial" w:hAnsi="Arial" w:cs="Arial"/>
          <w:sz w:val="24"/>
          <w:szCs w:val="24"/>
          <w:shd w:val="clear" w:color="auto" w:fill="FAF9F6"/>
        </w:rPr>
        <w:t xml:space="preserve"> producono i semi più volte. Fanno parte della famiglia delle graminacee</w:t>
      </w:r>
      <w:r w:rsidR="00760321" w:rsidRPr="00DF7F04">
        <w:rPr>
          <w:rFonts w:ascii="Arial" w:hAnsi="Arial" w:cs="Arial"/>
          <w:sz w:val="24"/>
          <w:szCs w:val="24"/>
          <w:shd w:val="clear" w:color="auto" w:fill="FFFFFF"/>
        </w:rPr>
        <w:t xml:space="preserve"> tutti i cereali come il frumento</w:t>
      </w:r>
      <w:r w:rsidR="00DC66F4" w:rsidRPr="00DF7F04">
        <w:rPr>
          <w:rFonts w:ascii="Arial" w:hAnsi="Arial" w:cs="Arial"/>
          <w:sz w:val="24"/>
          <w:szCs w:val="24"/>
          <w:shd w:val="clear" w:color="auto" w:fill="FFFFFF"/>
        </w:rPr>
        <w:t xml:space="preserve"> (grano)</w:t>
      </w:r>
      <w:r w:rsidR="00760321" w:rsidRPr="00DF7F04">
        <w:rPr>
          <w:rFonts w:ascii="Arial" w:hAnsi="Arial" w:cs="Arial"/>
          <w:sz w:val="24"/>
          <w:szCs w:val="24"/>
          <w:shd w:val="clear" w:color="auto" w:fill="FFFFFF"/>
        </w:rPr>
        <w:t>, il mais, il riso e l'orzo, m</w:t>
      </w:r>
      <w:r w:rsidR="00DC66F4" w:rsidRPr="00DF7F04">
        <w:rPr>
          <w:rFonts w:ascii="Arial" w:hAnsi="Arial" w:cs="Arial"/>
          <w:sz w:val="24"/>
          <w:szCs w:val="24"/>
          <w:shd w:val="clear" w:color="auto" w:fill="FFFFFF"/>
        </w:rPr>
        <w:t xml:space="preserve">a anche altre piante </w:t>
      </w:r>
      <w:r w:rsidR="00760321" w:rsidRPr="00DF7F04">
        <w:rPr>
          <w:rFonts w:ascii="Arial" w:hAnsi="Arial" w:cs="Arial"/>
          <w:sz w:val="24"/>
          <w:szCs w:val="24"/>
          <w:shd w:val="clear" w:color="auto" w:fill="FFFFFF"/>
        </w:rPr>
        <w:t>come la gramigna, lo sparto pungente, la canna da zucchero e il bambù. Le</w:t>
      </w:r>
      <w:r w:rsidR="00DC66F4" w:rsidRPr="00DF7F04">
        <w:rPr>
          <w:rFonts w:ascii="Arial" w:hAnsi="Arial" w:cs="Arial"/>
          <w:sz w:val="24"/>
          <w:szCs w:val="24"/>
          <w:shd w:val="clear" w:color="auto" w:fill="FFFFFF"/>
        </w:rPr>
        <w:t xml:space="preserve"> graminacee sono</w:t>
      </w:r>
      <w:r w:rsidR="00760321" w:rsidRPr="00DF7F04">
        <w:rPr>
          <w:rFonts w:ascii="Arial" w:hAnsi="Arial" w:cs="Arial"/>
          <w:sz w:val="24"/>
          <w:szCs w:val="24"/>
          <w:shd w:val="clear" w:color="auto" w:fill="FFFFFF"/>
        </w:rPr>
        <w:t> tutte piante erbacee perché non hanno né rami né un fusto legnoso</w:t>
      </w:r>
      <w:r w:rsidR="00760321" w:rsidRPr="00DF7F04">
        <w:rPr>
          <w:rFonts w:ascii="Arial" w:hAnsi="Arial" w:cs="Arial"/>
          <w:shd w:val="clear" w:color="auto" w:fill="FFFFFF"/>
        </w:rPr>
        <w:t>.</w:t>
      </w:r>
      <w:r w:rsidR="00D90357" w:rsidRPr="00DF7F04">
        <w:rPr>
          <w:rFonts w:ascii="Arial" w:hAnsi="Arial" w:cs="Arial"/>
          <w:shd w:val="clear" w:color="auto" w:fill="FFFFFF"/>
        </w:rPr>
        <w:t xml:space="preserve"> </w:t>
      </w:r>
    </w:p>
    <w:p w:rsidR="00DC66F4" w:rsidRDefault="00341AF8" w:rsidP="00DC66F4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3181350" cy="2386013"/>
            <wp:effectExtent l="0" t="0" r="0" b="0"/>
            <wp:docPr id="5" name="Immagine 5" descr="https://upload.wikimedia.org/wikipedia/commons/7/7a/Hordeum_distich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7/7a/Hordeum_disticho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7212" cy="23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6F4" w:rsidRPr="00DC66F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A54525">
        <w:rPr>
          <w:noProof/>
          <w:lang w:eastAsia="it-IT"/>
        </w:rPr>
        <w:t xml:space="preserve">                     </w:t>
      </w:r>
      <w:r w:rsidR="00DC66F4">
        <w:rPr>
          <w:noProof/>
          <w:lang w:eastAsia="it-IT"/>
        </w:rPr>
        <w:drawing>
          <wp:inline distT="0" distB="0" distL="0" distR="0" wp14:anchorId="4FB9DA0A" wp14:editId="27EE8D0C">
            <wp:extent cx="1469004" cy="2352675"/>
            <wp:effectExtent l="0" t="0" r="0" b="0"/>
            <wp:docPr id="7" name="Immagine 7" descr="pianta di g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anta di gr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6375" cy="23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1E4" w:rsidRDefault="00A54525" w:rsidP="00DC66F4">
      <w:pPr>
        <w:rPr>
          <w:noProof/>
          <w:lang w:eastAsia="it-IT"/>
        </w:rPr>
      </w:pPr>
      <w:r w:rsidRPr="00A54525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Frumento</w:t>
      </w:r>
    </w:p>
    <w:p w:rsidR="00D90357" w:rsidRDefault="00D90357" w:rsidP="00DC66F4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:rsidR="00341AF8" w:rsidRDefault="00DC66F4" w:rsidP="00DC66F4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A54525">
        <w:rPr>
          <w:rFonts w:ascii="Arial" w:hAnsi="Arial" w:cs="Arial"/>
          <w:color w:val="202122"/>
          <w:sz w:val="24"/>
          <w:szCs w:val="24"/>
          <w:shd w:val="clear" w:color="auto" w:fill="FFFFFF"/>
        </w:rPr>
        <w:t>Il </w:t>
      </w:r>
      <w:hyperlink r:id="rId7" w:tooltip="Fusto" w:history="1">
        <w:r w:rsidRPr="00A54525">
          <w:rPr>
            <w:rStyle w:val="Collegamentoipertestuale"/>
            <w:rFonts w:ascii="Arial" w:hAnsi="Arial" w:cs="Arial"/>
            <w:b/>
            <w:color w:val="70AD47" w:themeColor="accent6"/>
            <w:sz w:val="24"/>
            <w:szCs w:val="24"/>
            <w:u w:val="none"/>
            <w:shd w:val="clear" w:color="auto" w:fill="FFFFFF"/>
          </w:rPr>
          <w:t>fusto</w:t>
        </w:r>
      </w:hyperlink>
      <w:r w:rsidR="00A54525">
        <w:rPr>
          <w:rFonts w:ascii="Arial" w:hAnsi="Arial" w:cs="Arial"/>
          <w:color w:val="70AD47" w:themeColor="accent6"/>
          <w:sz w:val="24"/>
          <w:szCs w:val="24"/>
        </w:rPr>
        <w:t xml:space="preserve">, </w:t>
      </w:r>
      <w:r w:rsidR="00A54525">
        <w:rPr>
          <w:rFonts w:ascii="Arial" w:hAnsi="Arial" w:cs="Arial"/>
          <w:sz w:val="24"/>
          <w:szCs w:val="24"/>
        </w:rPr>
        <w:t>chiamato culmo</w:t>
      </w:r>
      <w:r w:rsidR="00DF7F04">
        <w:rPr>
          <w:rFonts w:ascii="Arial" w:hAnsi="Arial" w:cs="Arial"/>
          <w:sz w:val="24"/>
          <w:szCs w:val="24"/>
        </w:rPr>
        <w:t>,</w:t>
      </w:r>
      <w:r w:rsidR="00A5452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è caratterizzato dalla presenza</w:t>
      </w:r>
      <w:r w:rsidRPr="00A5452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in nodi e internodi. Nella maggior parte delle specie è cavo negli internodi e pieno ai nodi. </w:t>
      </w:r>
      <w:r w:rsidR="00A5452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Solo nella pianta del mais sono pieni anche gli internodi. </w:t>
      </w:r>
      <w:r w:rsidRPr="00A5452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A livello dei nodi si originano le foglie e le </w:t>
      </w:r>
      <w:r w:rsidRPr="00A545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ramificazioni</w:t>
      </w:r>
      <w:r w:rsidRPr="00A5452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laterali.</w:t>
      </w:r>
    </w:p>
    <w:p w:rsidR="00D90357" w:rsidRDefault="00D90357" w:rsidP="00DC66F4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:rsidR="005F5E14" w:rsidRPr="005F5E14" w:rsidRDefault="00B331E4" w:rsidP="00DC66F4">
      <w:pPr>
        <w:rPr>
          <w:noProof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50165</wp:posOffset>
            </wp:positionV>
            <wp:extent cx="1714500" cy="2384425"/>
            <wp:effectExtent l="0" t="0" r="0" b="0"/>
            <wp:wrapSquare wrapText="bothSides"/>
            <wp:docPr id="8" name="Immagine 8" descr="https://upload.wikimedia.org/wikipedia/commons/thumb/8/8a/Haver_Avena_sativa_ligula2.jpg/220px-Haver_Avena_sativa_ligu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8/8a/Haver_Avena_sativa_ligula2.jpg/220px-Haver_Avena_sativa_ligul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525" w:rsidRPr="005F5E1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Le </w:t>
      </w:r>
      <w:r w:rsidR="00A54525" w:rsidRPr="005F5E14">
        <w:rPr>
          <w:rFonts w:ascii="Arial" w:hAnsi="Arial" w:cs="Arial"/>
          <w:b/>
          <w:color w:val="70AD47" w:themeColor="accent6"/>
          <w:sz w:val="24"/>
          <w:szCs w:val="24"/>
          <w:shd w:val="clear" w:color="auto" w:fill="FFFFFF"/>
        </w:rPr>
        <w:t xml:space="preserve">foglie </w:t>
      </w:r>
      <w:r w:rsid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delle Graminacee sono lunghe e strette e hanno delle </w:t>
      </w:r>
      <w:r w:rsidR="00D90357" w:rsidRP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nervature </w:t>
      </w:r>
      <w:r w:rsid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>parallele</w:t>
      </w:r>
      <w:r w:rsidR="00D90357" w:rsidRP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 tra loro. Sono disposte a coppie, una di fronte all'altra, o si alternano a destra e a sinistra lungo il culmo. </w:t>
      </w:r>
      <w:r w:rsid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Tutte </w:t>
      </w:r>
      <w:r w:rsidR="00D90357" w:rsidRP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>le Graminacee hanno una piccola lingua, detta </w:t>
      </w:r>
      <w:r w:rsidR="00D90357" w:rsidRPr="004F7EE8">
        <w:rPr>
          <w:rStyle w:val="Enfasicorsivo"/>
          <w:rFonts w:ascii="Arial" w:hAnsi="Arial" w:cs="Arial"/>
          <w:b/>
          <w:i w:val="0"/>
          <w:color w:val="70AD47" w:themeColor="accent6"/>
          <w:sz w:val="24"/>
          <w:szCs w:val="24"/>
          <w:shd w:val="clear" w:color="auto" w:fill="FAF9F6"/>
        </w:rPr>
        <w:t>ligula</w:t>
      </w:r>
      <w:r w:rsidR="00D90357" w:rsidRPr="00D90357">
        <w:rPr>
          <w:rFonts w:ascii="Arial" w:hAnsi="Arial" w:cs="Arial"/>
          <w:color w:val="3E3F3E"/>
          <w:sz w:val="24"/>
          <w:szCs w:val="24"/>
          <w:shd w:val="clear" w:color="auto" w:fill="FAF9F6"/>
        </w:rPr>
        <w:t>, tra la guaina della foglia che aderisce al culmo e la lamina che se ne discosta.</w:t>
      </w:r>
      <w:r w:rsidR="005F5E14" w:rsidRPr="005F5E14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</w:p>
    <w:p w:rsidR="00A54525" w:rsidRDefault="00A54525" w:rsidP="00DC66F4">
      <w:pPr>
        <w:rPr>
          <w:rFonts w:ascii="Arial" w:hAnsi="Arial" w:cs="Arial"/>
          <w:sz w:val="24"/>
          <w:szCs w:val="24"/>
        </w:rPr>
      </w:pPr>
    </w:p>
    <w:p w:rsidR="00D90357" w:rsidRDefault="00D90357" w:rsidP="00DC66F4">
      <w:pPr>
        <w:rPr>
          <w:rFonts w:ascii="Arial" w:hAnsi="Arial" w:cs="Arial"/>
          <w:sz w:val="24"/>
          <w:szCs w:val="24"/>
        </w:rPr>
      </w:pPr>
    </w:p>
    <w:p w:rsidR="00D90357" w:rsidRDefault="00D90357" w:rsidP="00DC66F4">
      <w:pPr>
        <w:rPr>
          <w:rFonts w:ascii="Arial" w:hAnsi="Arial" w:cs="Arial"/>
          <w:sz w:val="24"/>
          <w:szCs w:val="24"/>
        </w:rPr>
      </w:pPr>
    </w:p>
    <w:p w:rsidR="00D90357" w:rsidRDefault="00D90357" w:rsidP="00DC66F4">
      <w:pPr>
        <w:rPr>
          <w:rFonts w:ascii="Arial" w:hAnsi="Arial" w:cs="Arial"/>
          <w:sz w:val="24"/>
          <w:szCs w:val="24"/>
        </w:rPr>
      </w:pPr>
    </w:p>
    <w:p w:rsidR="004C3471" w:rsidRDefault="004C3471" w:rsidP="00DC66F4">
      <w:pPr>
        <w:rPr>
          <w:rFonts w:ascii="Arial" w:hAnsi="Arial" w:cs="Arial"/>
          <w:sz w:val="24"/>
          <w:szCs w:val="24"/>
        </w:rPr>
      </w:pPr>
    </w:p>
    <w:p w:rsidR="00B331E4" w:rsidRDefault="00B331E4" w:rsidP="00DC66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</w:t>
      </w:r>
      <w:r w:rsidRPr="005F5E14">
        <w:rPr>
          <w:rFonts w:ascii="Arial" w:hAnsi="Arial" w:cs="Arial"/>
          <w:b/>
          <w:color w:val="70AD47" w:themeColor="accent6"/>
          <w:sz w:val="24"/>
          <w:szCs w:val="24"/>
        </w:rPr>
        <w:t>fiori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 xml:space="preserve"> </w:t>
      </w:r>
      <w:r w:rsidRPr="00D0356E">
        <w:rPr>
          <w:rFonts w:ascii="Arial" w:hAnsi="Arial" w:cs="Arial"/>
          <w:sz w:val="24"/>
          <w:szCs w:val="24"/>
        </w:rPr>
        <w:t xml:space="preserve">sono raccolti in infiorescenze, ossia </w:t>
      </w:r>
      <w:r>
        <w:rPr>
          <w:rFonts w:ascii="Arial" w:hAnsi="Arial" w:cs="Arial"/>
          <w:sz w:val="24"/>
          <w:szCs w:val="24"/>
        </w:rPr>
        <w:t xml:space="preserve">in </w:t>
      </w:r>
      <w:r w:rsidRPr="00D0356E">
        <w:rPr>
          <w:rFonts w:ascii="Arial" w:hAnsi="Arial" w:cs="Arial"/>
          <w:sz w:val="24"/>
          <w:szCs w:val="24"/>
        </w:rPr>
        <w:t xml:space="preserve">un gruppo di rametti </w:t>
      </w:r>
      <w:r>
        <w:rPr>
          <w:rFonts w:ascii="Arial" w:hAnsi="Arial" w:cs="Arial"/>
          <w:sz w:val="24"/>
          <w:szCs w:val="24"/>
        </w:rPr>
        <w:t>chiamati spighette.</w:t>
      </w:r>
    </w:p>
    <w:p w:rsidR="004C3471" w:rsidRDefault="004C3471" w:rsidP="00DC66F4">
      <w:pPr>
        <w:rPr>
          <w:noProof/>
          <w:lang w:eastAsia="it-IT"/>
        </w:rPr>
      </w:pPr>
    </w:p>
    <w:p w:rsidR="00D0356E" w:rsidRDefault="004C3471" w:rsidP="00DC66F4">
      <w:pPr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47625</wp:posOffset>
            </wp:positionV>
            <wp:extent cx="2616200" cy="1962150"/>
            <wp:effectExtent l="0" t="0" r="0" b="0"/>
            <wp:wrapSquare wrapText="bothSides"/>
            <wp:docPr id="14" name="Immagine 14" descr="https://upload.wikimedia.org/wikipedia/commons/thumb/6/6c/WheatFlower1.jpg/220px-WheatFlow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6/6c/WheatFlower1.jpg/220px-WheatFlower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357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398A810" wp14:editId="3274263C">
            <wp:simplePos x="0" y="0"/>
            <wp:positionH relativeFrom="column">
              <wp:posOffset>3544570</wp:posOffset>
            </wp:positionH>
            <wp:positionV relativeFrom="paragraph">
              <wp:posOffset>2763520</wp:posOffset>
            </wp:positionV>
            <wp:extent cx="3057525" cy="1823720"/>
            <wp:effectExtent l="0" t="0" r="9525" b="5080"/>
            <wp:wrapSquare wrapText="bothSides"/>
            <wp:docPr id="11" name="Immagine 11" descr="https://upload.wikimedia.org/wikipedia/commons/thumb/0/02/Anatomia.png/310px-Anatom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0/02/Anatomia.png/310px-Anatom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9A6">
        <w:rPr>
          <w:noProof/>
          <w:lang w:eastAsia="it-IT"/>
        </w:rPr>
        <w:drawing>
          <wp:inline distT="0" distB="0" distL="0" distR="0" wp14:anchorId="75DA4290" wp14:editId="513886F2">
            <wp:extent cx="1847850" cy="2639783"/>
            <wp:effectExtent l="0" t="0" r="0" b="8255"/>
            <wp:docPr id="13" name="Immagine 13" descr="fiori del g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ori del gran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8" cy="267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</w:t>
      </w:r>
    </w:p>
    <w:p w:rsidR="00537B58" w:rsidRDefault="00537B58" w:rsidP="00537B58">
      <w:pPr>
        <w:jc w:val="both"/>
        <w:rPr>
          <w:rFonts w:ascii="Arial" w:hAnsi="Arial" w:cs="Arial"/>
          <w:color w:val="3E3F3E"/>
          <w:sz w:val="24"/>
          <w:szCs w:val="24"/>
          <w:shd w:val="clear" w:color="auto" w:fill="FAF9F6"/>
        </w:rPr>
      </w:pPr>
      <w:r w:rsidRPr="00537B58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Ciascun fiore non ha né sepali né petali ma è </w:t>
      </w:r>
      <w:r w:rsidRPr="000445E0">
        <w:rPr>
          <w:rFonts w:ascii="Arial" w:hAnsi="Arial" w:cs="Arial"/>
          <w:color w:val="3E3F3E"/>
          <w:sz w:val="24"/>
          <w:szCs w:val="24"/>
          <w:shd w:val="clear" w:color="auto" w:fill="FAF9F6"/>
        </w:rPr>
        <w:t>avvolto</w:t>
      </w:r>
      <w:r w:rsidRPr="00537B58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 e protetto da due foglioline </w:t>
      </w:r>
      <w:r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e contiene </w:t>
      </w:r>
      <w:r w:rsidRPr="00537B58">
        <w:rPr>
          <w:rFonts w:ascii="Arial" w:hAnsi="Arial" w:cs="Arial"/>
          <w:color w:val="3E3F3E"/>
          <w:sz w:val="24"/>
          <w:szCs w:val="24"/>
          <w:shd w:val="clear" w:color="auto" w:fill="FAF9F6"/>
        </w:rPr>
        <w:t>tre stami e un pistillo centrale. La protezione di c</w:t>
      </w:r>
      <w:r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iascuna spighetta </w:t>
      </w:r>
      <w:r w:rsidRPr="00537B58">
        <w:rPr>
          <w:rFonts w:ascii="Arial" w:hAnsi="Arial" w:cs="Arial"/>
          <w:color w:val="3E3F3E"/>
          <w:sz w:val="24"/>
          <w:szCs w:val="24"/>
          <w:shd w:val="clear" w:color="auto" w:fill="FAF9F6"/>
        </w:rPr>
        <w:t>è assicurata da a</w:t>
      </w:r>
      <w:r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ltre due foglioline </w:t>
      </w:r>
      <w:r w:rsidRPr="00537B58">
        <w:rPr>
          <w:rFonts w:ascii="Arial" w:hAnsi="Arial" w:cs="Arial"/>
          <w:color w:val="3E3F3E"/>
          <w:sz w:val="24"/>
          <w:szCs w:val="24"/>
          <w:shd w:val="clear" w:color="auto" w:fill="FAF9F6"/>
        </w:rPr>
        <w:t>più grandi delle precedenti dette </w:t>
      </w:r>
      <w:r w:rsidRPr="00537B58">
        <w:rPr>
          <w:rStyle w:val="Enfasicorsivo"/>
          <w:rFonts w:ascii="Arial" w:hAnsi="Arial" w:cs="Arial"/>
          <w:i w:val="0"/>
          <w:color w:val="3E3F3E"/>
          <w:sz w:val="24"/>
          <w:szCs w:val="24"/>
          <w:shd w:val="clear" w:color="auto" w:fill="FAF9F6"/>
        </w:rPr>
        <w:t>glume</w:t>
      </w:r>
      <w:r w:rsidRPr="00537B58">
        <w:rPr>
          <w:rFonts w:ascii="Arial" w:hAnsi="Arial" w:cs="Arial"/>
          <w:i/>
          <w:color w:val="3E3F3E"/>
          <w:sz w:val="24"/>
          <w:szCs w:val="24"/>
          <w:shd w:val="clear" w:color="auto" w:fill="FAF9F6"/>
        </w:rPr>
        <w:t>.</w:t>
      </w:r>
      <w:r w:rsidRPr="00537B58">
        <w:rPr>
          <w:rFonts w:ascii="Arial" w:hAnsi="Arial" w:cs="Arial"/>
          <w:color w:val="3E3F3E"/>
          <w:sz w:val="24"/>
          <w:szCs w:val="24"/>
          <w:shd w:val="clear" w:color="auto" w:fill="FAF9F6"/>
        </w:rPr>
        <w:t> </w:t>
      </w:r>
      <w:r w:rsidR="00DF7F04"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>G</w:t>
      </w:r>
      <w:r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>li </w:t>
      </w:r>
      <w:r w:rsidRPr="00DF7F04">
        <w:rPr>
          <w:rStyle w:val="Enfasicorsivo"/>
          <w:rFonts w:ascii="Arial" w:hAnsi="Arial" w:cs="Arial"/>
          <w:i w:val="0"/>
          <w:color w:val="3E3F3E"/>
          <w:sz w:val="24"/>
          <w:szCs w:val="24"/>
          <w:shd w:val="clear" w:color="auto" w:fill="FAF9F6"/>
        </w:rPr>
        <w:t>stami</w:t>
      </w:r>
      <w:r w:rsidR="00DF7F04" w:rsidRPr="00DF7F04">
        <w:rPr>
          <w:rFonts w:ascii="Arial" w:hAnsi="Arial" w:cs="Arial"/>
          <w:i/>
          <w:color w:val="3E3F3E"/>
          <w:sz w:val="24"/>
          <w:szCs w:val="24"/>
          <w:shd w:val="clear" w:color="auto" w:fill="FAF9F6"/>
        </w:rPr>
        <w:t xml:space="preserve"> </w:t>
      </w:r>
      <w:r w:rsidR="00DF7F04"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sono i filamenti </w:t>
      </w:r>
      <w:r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>lunghi che pendono all'esterno e che portano ancorate alle estremità le </w:t>
      </w:r>
      <w:r w:rsidRPr="00DF7F04">
        <w:rPr>
          <w:rStyle w:val="Enfasicorsivo"/>
          <w:rFonts w:ascii="Arial" w:hAnsi="Arial" w:cs="Arial"/>
          <w:i w:val="0"/>
          <w:color w:val="3E3F3E"/>
          <w:sz w:val="24"/>
          <w:szCs w:val="24"/>
          <w:shd w:val="clear" w:color="auto" w:fill="FAF9F6"/>
        </w:rPr>
        <w:t>antere</w:t>
      </w:r>
      <w:r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, cioè le sacche che contengono il polline. </w:t>
      </w:r>
      <w:r w:rsidR="00DF7F04"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>Il vento</w:t>
      </w:r>
      <w:r w:rsidRP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 fa muovere gli stami e provoca la fuoriuscita del polline che </w:t>
      </w:r>
      <w:r w:rsidR="00DF7F04">
        <w:rPr>
          <w:rFonts w:ascii="Arial" w:hAnsi="Arial" w:cs="Arial"/>
          <w:color w:val="3E3F3E"/>
          <w:sz w:val="24"/>
          <w:szCs w:val="24"/>
          <w:shd w:val="clear" w:color="auto" w:fill="FAF9F6"/>
        </w:rPr>
        <w:t>vien trasportato a distanza.</w:t>
      </w:r>
    </w:p>
    <w:p w:rsidR="000445E0" w:rsidRDefault="000445E0" w:rsidP="00537B58">
      <w:pPr>
        <w:jc w:val="both"/>
        <w:rPr>
          <w:rFonts w:ascii="Arial" w:hAnsi="Arial" w:cs="Arial"/>
          <w:b/>
          <w:bCs/>
          <w:color w:val="3E3F3E"/>
          <w:sz w:val="24"/>
          <w:szCs w:val="24"/>
          <w:shd w:val="clear" w:color="auto" w:fill="FAF9F6"/>
        </w:rPr>
      </w:pPr>
      <w:r w:rsidRPr="000445E0">
        <w:rPr>
          <w:rFonts w:ascii="Arial" w:hAnsi="Arial" w:cs="Arial"/>
          <w:b/>
          <w:bCs/>
          <w:color w:val="3E3F3E"/>
          <w:sz w:val="24"/>
          <w:szCs w:val="24"/>
          <w:shd w:val="clear" w:color="auto" w:fill="FAF9F6"/>
        </w:rPr>
        <w:t xml:space="preserve">b) </w:t>
      </w:r>
      <w:r>
        <w:rPr>
          <w:rFonts w:ascii="Arial" w:hAnsi="Arial" w:cs="Arial"/>
          <w:b/>
          <w:bCs/>
          <w:color w:val="3E3F3E"/>
          <w:sz w:val="24"/>
          <w:szCs w:val="24"/>
          <w:shd w:val="clear" w:color="auto" w:fill="FAF9F6"/>
        </w:rPr>
        <w:t>Elenca 5 specie di graminacee che utilizziamo per nutrimento</w:t>
      </w:r>
    </w:p>
    <w:p w:rsidR="000445E0" w:rsidRPr="000445E0" w:rsidRDefault="000445E0" w:rsidP="000445E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</w:t>
      </w:r>
      <w:r w:rsidRPr="000445E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Sedano.</w:t>
      </w:r>
    </w:p>
    <w:p w:rsidR="000445E0" w:rsidRPr="000445E0" w:rsidRDefault="000445E0" w:rsidP="000445E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</w:t>
      </w:r>
      <w:r w:rsidRPr="000445E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Orzo, avena, mais, riso, segale, frumento.</w:t>
      </w:r>
    </w:p>
    <w:p w:rsidR="000445E0" w:rsidRPr="000445E0" w:rsidRDefault="000445E0" w:rsidP="000445E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</w:t>
      </w:r>
      <w:r w:rsidRPr="000445E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Kiwi, anguria, pesca, prugna, agrumi, melone, albicocca, ciliegia.</w:t>
      </w:r>
    </w:p>
    <w:p w:rsidR="000445E0" w:rsidRPr="000445E0" w:rsidRDefault="000445E0" w:rsidP="000445E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</w:t>
      </w:r>
      <w:r w:rsidRPr="000445E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Pomodoro, bietole.</w:t>
      </w:r>
    </w:p>
    <w:p w:rsidR="000445E0" w:rsidRPr="000445E0" w:rsidRDefault="000445E0" w:rsidP="000445E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 </w:t>
      </w:r>
      <w:r w:rsidRPr="000445E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Mandorla, arachide.</w:t>
      </w:r>
    </w:p>
    <w:p w:rsidR="000445E0" w:rsidRPr="000445E0" w:rsidRDefault="000445E0" w:rsidP="00537B58">
      <w:pPr>
        <w:jc w:val="both"/>
        <w:rPr>
          <w:rFonts w:ascii="Arial" w:hAnsi="Arial" w:cs="Arial"/>
          <w:b/>
          <w:bCs/>
          <w:color w:val="3E3F3E"/>
          <w:sz w:val="24"/>
          <w:szCs w:val="24"/>
          <w:shd w:val="clear" w:color="auto" w:fill="FAF9F6"/>
        </w:rPr>
      </w:pPr>
    </w:p>
    <w:p w:rsidR="004C3471" w:rsidRDefault="004C3471" w:rsidP="00537B58">
      <w:pPr>
        <w:jc w:val="both"/>
        <w:rPr>
          <w:rFonts w:ascii="Arial" w:hAnsi="Arial" w:cs="Arial"/>
          <w:b/>
          <w:color w:val="3E3F3E"/>
          <w:sz w:val="24"/>
          <w:szCs w:val="24"/>
          <w:shd w:val="clear" w:color="auto" w:fill="FAF9F6"/>
        </w:rPr>
      </w:pPr>
      <w:r w:rsidRPr="004C3471">
        <w:rPr>
          <w:rFonts w:ascii="Arial" w:hAnsi="Arial" w:cs="Arial"/>
          <w:b/>
          <w:color w:val="3E3F3E"/>
          <w:sz w:val="24"/>
          <w:szCs w:val="24"/>
          <w:shd w:val="clear" w:color="auto" w:fill="FAF9F6"/>
        </w:rPr>
        <w:t>c)</w:t>
      </w:r>
      <w:r>
        <w:rPr>
          <w:rFonts w:ascii="Arial" w:hAnsi="Arial" w:cs="Arial"/>
          <w:color w:val="3E3F3E"/>
          <w:sz w:val="24"/>
          <w:szCs w:val="24"/>
          <w:shd w:val="clear" w:color="auto" w:fill="FAF9F6"/>
        </w:rPr>
        <w:t xml:space="preserve"> </w:t>
      </w:r>
      <w:r w:rsidRPr="004C3471">
        <w:rPr>
          <w:rFonts w:ascii="Arial" w:hAnsi="Arial" w:cs="Arial"/>
          <w:b/>
          <w:color w:val="3E3F3E"/>
          <w:sz w:val="24"/>
          <w:szCs w:val="24"/>
          <w:shd w:val="clear" w:color="auto" w:fill="FAF9F6"/>
        </w:rPr>
        <w:t>Quando e dove è iniziata la coltivazione delle piante alimentari?</w:t>
      </w:r>
      <w:r w:rsidR="005B30B8">
        <w:rPr>
          <w:rFonts w:ascii="Arial" w:hAnsi="Arial" w:cs="Arial"/>
          <w:b/>
          <w:color w:val="3E3F3E"/>
          <w:sz w:val="24"/>
          <w:szCs w:val="24"/>
          <w:shd w:val="clear" w:color="auto" w:fill="FAF9F6"/>
        </w:rPr>
        <w:t xml:space="preserve"> Questo evento ha coinciso con l’abbandono della vita nomade e l’inizio della stanzialità. All’inizio di quale attività umana puoi associare questa nuova fase della storia umana?</w:t>
      </w:r>
    </w:p>
    <w:p w:rsidR="00865F5F" w:rsidRDefault="00865F5F" w:rsidP="00537B58">
      <w:pPr>
        <w:jc w:val="both"/>
        <w:rPr>
          <w:rFonts w:ascii="Arial" w:hAnsi="Arial" w:cs="Arial"/>
          <w:sz w:val="24"/>
          <w:szCs w:val="24"/>
          <w:shd w:val="clear" w:color="auto" w:fill="FAF9F6"/>
        </w:rPr>
      </w:pPr>
      <w:r w:rsidRPr="00865F5F">
        <w:rPr>
          <w:rFonts w:ascii="Arial" w:hAnsi="Arial" w:cs="Arial"/>
          <w:sz w:val="24"/>
          <w:szCs w:val="24"/>
          <w:shd w:val="clear" w:color="auto" w:fill="FFFFFF"/>
        </w:rPr>
        <w:t>La coltivazione delle piante è iniziata circa 10 000 anni fa nella cosiddetta mezzaluna fertile.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5F5F">
        <w:rPr>
          <w:rFonts w:ascii="Arial" w:hAnsi="Arial" w:cs="Arial"/>
          <w:sz w:val="24"/>
          <w:szCs w:val="24"/>
          <w:shd w:val="clear" w:color="auto" w:fill="FFFFFF"/>
        </w:rPr>
        <w:t>Le prime ad essere coltivate furono le terre ricche d'acqua dei </w:t>
      </w:r>
      <w:hyperlink r:id="rId12" w:tooltip="Bacino fluviale" w:history="1">
        <w:r w:rsidRPr="00865F5F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bacini fluviali</w:t>
        </w:r>
      </w:hyperlink>
      <w:r w:rsidRPr="00865F5F">
        <w:rPr>
          <w:rFonts w:ascii="Arial" w:hAnsi="Arial" w:cs="Arial"/>
          <w:sz w:val="24"/>
          <w:szCs w:val="24"/>
          <w:shd w:val="clear" w:color="auto" w:fill="FFFFFF"/>
        </w:rPr>
        <w:t> come il </w:t>
      </w:r>
      <w:hyperlink r:id="rId13" w:tooltip="Nilo" w:history="1">
        <w:r w:rsidRPr="00865F5F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Nilo</w:t>
        </w:r>
      </w:hyperlink>
      <w:r w:rsidRPr="00865F5F">
        <w:rPr>
          <w:rFonts w:ascii="Arial" w:hAnsi="Arial" w:cs="Arial"/>
          <w:sz w:val="24"/>
          <w:szCs w:val="24"/>
          <w:shd w:val="clear" w:color="auto" w:fill="FFFFFF"/>
        </w:rPr>
        <w:t> e la zona tra il fiume </w:t>
      </w:r>
      <w:hyperlink r:id="rId14" w:tooltip="Tigri" w:history="1">
        <w:r w:rsidRPr="00865F5F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Tigri</w:t>
        </w:r>
      </w:hyperlink>
      <w:r w:rsidRPr="00865F5F">
        <w:rPr>
          <w:rFonts w:ascii="Arial" w:hAnsi="Arial" w:cs="Arial"/>
          <w:sz w:val="24"/>
          <w:szCs w:val="24"/>
          <w:shd w:val="clear" w:color="auto" w:fill="FFFFFF"/>
        </w:rPr>
        <w:t> ed </w:t>
      </w:r>
      <w:hyperlink r:id="rId15" w:tooltip="Eufrate" w:history="1">
        <w:r w:rsidRPr="00865F5F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Eufrate</w:t>
        </w:r>
      </w:hyperlink>
      <w:r w:rsidRPr="00865F5F">
        <w:rPr>
          <w:rFonts w:ascii="Arial" w:hAnsi="Arial" w:cs="Arial"/>
          <w:sz w:val="24"/>
          <w:szCs w:val="24"/>
          <w:shd w:val="clear" w:color="auto" w:fill="FFFFFF"/>
        </w:rPr>
        <w:t>, terre in cui germogliavano cereali di vario tipo.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Pr="00865F5F">
        <w:rPr>
          <w:rFonts w:ascii="Arial" w:hAnsi="Arial" w:cs="Arial"/>
          <w:sz w:val="24"/>
          <w:szCs w:val="24"/>
          <w:shd w:val="clear" w:color="auto" w:fill="FAF9F6"/>
        </w:rPr>
        <w:t xml:space="preserve">'uomo primitivo iniziò la semina spinto dalla lunga osservazione dei cicli vitali delle piante: la conservazione di una parte dei semi raccolti e la loro successiva piantagione costituirono il primo passo nella coltivazione della terra. È certo che la nascita dell'agricoltura trasformò </w:t>
      </w:r>
      <w:r w:rsidRPr="00865F5F">
        <w:rPr>
          <w:rFonts w:ascii="Arial" w:hAnsi="Arial" w:cs="Arial"/>
          <w:sz w:val="24"/>
          <w:szCs w:val="24"/>
          <w:shd w:val="clear" w:color="auto" w:fill="FAF9F6"/>
        </w:rPr>
        <w:lastRenderedPageBreak/>
        <w:t>radicalmente la vita degli esseri umani, fino ad allora riuniti in piccoli gruppi nomadi, perlopiù costituiti da famiglie o da clan, dediti principalmente alla caccia e alla raccolta di frutti e radici. </w:t>
      </w:r>
      <w:r w:rsidR="004F7EE8">
        <w:rPr>
          <w:rFonts w:ascii="Arial" w:hAnsi="Arial" w:cs="Arial"/>
          <w:sz w:val="24"/>
          <w:szCs w:val="24"/>
          <w:shd w:val="clear" w:color="auto" w:fill="FAF9F6"/>
        </w:rPr>
        <w:t>L</w:t>
      </w:r>
      <w:r>
        <w:rPr>
          <w:rFonts w:ascii="Arial" w:hAnsi="Arial" w:cs="Arial"/>
          <w:sz w:val="24"/>
          <w:szCs w:val="24"/>
          <w:shd w:val="clear" w:color="auto" w:fill="FAF9F6"/>
        </w:rPr>
        <w:t>’uo</w:t>
      </w:r>
      <w:r w:rsidR="0086614C">
        <w:rPr>
          <w:rFonts w:ascii="Arial" w:hAnsi="Arial" w:cs="Arial"/>
          <w:sz w:val="24"/>
          <w:szCs w:val="24"/>
          <w:shd w:val="clear" w:color="auto" w:fill="FAF9F6"/>
        </w:rPr>
        <w:t xml:space="preserve">mo da nomade diventò </w:t>
      </w:r>
      <w:r>
        <w:rPr>
          <w:rFonts w:ascii="Arial" w:hAnsi="Arial" w:cs="Arial"/>
          <w:sz w:val="24"/>
          <w:szCs w:val="24"/>
          <w:shd w:val="clear" w:color="auto" w:fill="FAF9F6"/>
        </w:rPr>
        <w:t>stanziale</w:t>
      </w:r>
      <w:r w:rsidR="0086614C">
        <w:rPr>
          <w:rFonts w:ascii="Arial" w:hAnsi="Arial" w:cs="Arial"/>
          <w:sz w:val="24"/>
          <w:szCs w:val="24"/>
          <w:shd w:val="clear" w:color="auto" w:fill="FAF9F6"/>
        </w:rPr>
        <w:t xml:space="preserve"> e nacquero i primi villaggi.</w:t>
      </w:r>
    </w:p>
    <w:p w:rsidR="00865F5F" w:rsidRDefault="00865F5F" w:rsidP="00537B58">
      <w:pPr>
        <w:jc w:val="both"/>
        <w:rPr>
          <w:rFonts w:ascii="Arial" w:hAnsi="Arial" w:cs="Arial"/>
          <w:b/>
          <w:sz w:val="24"/>
          <w:szCs w:val="24"/>
          <w:shd w:val="clear" w:color="auto" w:fill="FAF9F6"/>
        </w:rPr>
      </w:pPr>
      <w:r w:rsidRPr="0086614C">
        <w:rPr>
          <w:rFonts w:ascii="Arial" w:hAnsi="Arial" w:cs="Arial"/>
          <w:b/>
          <w:sz w:val="24"/>
          <w:szCs w:val="24"/>
          <w:shd w:val="clear" w:color="auto" w:fill="FAF9F6"/>
        </w:rPr>
        <w:t>d)</w:t>
      </w:r>
      <w:r w:rsidR="0086614C">
        <w:rPr>
          <w:rFonts w:ascii="Arial" w:hAnsi="Arial" w:cs="Arial"/>
          <w:b/>
          <w:sz w:val="24"/>
          <w:szCs w:val="24"/>
          <w:shd w:val="clear" w:color="auto" w:fill="FAF9F6"/>
        </w:rPr>
        <w:t xml:space="preserve"> Scegli un momento della coltivazione di una graminacea (semina, aratura, raccolto, battitura, macinatura, cottura e descrivi il processo.</w:t>
      </w:r>
    </w:p>
    <w:p w:rsidR="0086614C" w:rsidRDefault="0086614C" w:rsidP="0086614C">
      <w:pPr>
        <w:pStyle w:val="NormaleWeb"/>
        <w:shd w:val="clear" w:color="auto" w:fill="FFFFFF"/>
        <w:spacing w:before="150" w:beforeAutospacing="0" w:after="150" w:afterAutospacing="0" w:line="405" w:lineRule="atLeast"/>
        <w:rPr>
          <w:rFonts w:ascii="Arial" w:hAnsi="Arial" w:cs="Arial"/>
          <w:color w:val="282828"/>
          <w:sz w:val="27"/>
          <w:szCs w:val="27"/>
        </w:rPr>
      </w:pPr>
      <w:r w:rsidRPr="0086614C">
        <w:rPr>
          <w:rFonts w:ascii="Arial" w:hAnsi="Arial" w:cs="Arial"/>
        </w:rPr>
        <w:t>La </w:t>
      </w:r>
      <w:r w:rsidRPr="0086614C">
        <w:rPr>
          <w:rStyle w:val="Enfasigrassetto"/>
          <w:rFonts w:ascii="Arial" w:hAnsi="Arial" w:cs="Arial"/>
          <w:color w:val="70AD47" w:themeColor="accent6"/>
        </w:rPr>
        <w:t>semina del grano</w:t>
      </w:r>
      <w:r w:rsidRPr="0086614C">
        <w:rPr>
          <w:rFonts w:ascii="Arial" w:hAnsi="Arial" w:cs="Arial"/>
          <w:color w:val="70AD47" w:themeColor="accent6"/>
        </w:rPr>
        <w:t> </w:t>
      </w:r>
      <w:r>
        <w:rPr>
          <w:rFonts w:ascii="Arial" w:hAnsi="Arial" w:cs="Arial"/>
        </w:rPr>
        <w:t>avviene durante</w:t>
      </w:r>
      <w:r w:rsidRPr="0086614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la </w:t>
      </w:r>
      <w:r w:rsidRPr="0086614C">
        <w:rPr>
          <w:rStyle w:val="Enfasigrassetto"/>
          <w:rFonts w:ascii="Arial" w:hAnsi="Arial" w:cs="Arial"/>
          <w:b w:val="0"/>
        </w:rPr>
        <w:t>stagione autunnale</w:t>
      </w:r>
      <w:r w:rsidRPr="008661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Prima della semina il </w:t>
      </w:r>
      <w:r w:rsidRPr="0086614C">
        <w:rPr>
          <w:rFonts w:ascii="Arial" w:hAnsi="Arial" w:cs="Arial"/>
        </w:rPr>
        <w:t xml:space="preserve">terreno </w:t>
      </w:r>
      <w:r>
        <w:rPr>
          <w:rFonts w:ascii="Arial" w:hAnsi="Arial" w:cs="Arial"/>
        </w:rPr>
        <w:t>viene preparato dal</w:t>
      </w:r>
      <w:r w:rsidRPr="0086614C">
        <w:rPr>
          <w:rFonts w:ascii="Arial" w:hAnsi="Arial" w:cs="Arial"/>
        </w:rPr>
        <w:t xml:space="preserve"> contadino.</w:t>
      </w:r>
      <w:r>
        <w:rPr>
          <w:rFonts w:ascii="Arial" w:hAnsi="Arial" w:cs="Arial"/>
        </w:rPr>
        <w:t xml:space="preserve"> </w:t>
      </w:r>
      <w:r w:rsidRPr="0086614C">
        <w:rPr>
          <w:rFonts w:ascii="Arial" w:hAnsi="Arial" w:cs="Arial"/>
        </w:rPr>
        <w:t>Il primo passo è quello del</w:t>
      </w:r>
      <w:r w:rsidRPr="0086614C">
        <w:rPr>
          <w:rFonts w:ascii="Arial" w:hAnsi="Arial" w:cs="Arial"/>
          <w:b/>
        </w:rPr>
        <w:t>l'</w:t>
      </w:r>
      <w:r w:rsidRPr="0086614C">
        <w:rPr>
          <w:rStyle w:val="Enfasigrassetto"/>
          <w:rFonts w:ascii="Arial" w:hAnsi="Arial" w:cs="Arial"/>
          <w:b w:val="0"/>
        </w:rPr>
        <w:t>aratura del campo</w:t>
      </w:r>
      <w:r>
        <w:rPr>
          <w:rStyle w:val="Enfasigrassetto"/>
          <w:rFonts w:ascii="Arial" w:hAnsi="Arial" w:cs="Arial"/>
          <w:b w:val="0"/>
        </w:rPr>
        <w:t xml:space="preserve">, vengono tracciati nella terra </w:t>
      </w:r>
      <w:r w:rsidRPr="0086614C">
        <w:rPr>
          <w:rFonts w:ascii="Arial" w:hAnsi="Arial" w:cs="Arial"/>
        </w:rPr>
        <w:t>piccoli canali, chiamati solchi.</w:t>
      </w:r>
      <w:r>
        <w:rPr>
          <w:rFonts w:ascii="Arial" w:hAnsi="Arial" w:cs="Arial"/>
        </w:rPr>
        <w:t xml:space="preserve"> </w:t>
      </w:r>
      <w:r w:rsidRPr="0086614C">
        <w:rPr>
          <w:rFonts w:ascii="Arial" w:hAnsi="Arial" w:cs="Arial"/>
        </w:rPr>
        <w:t xml:space="preserve">In seguito, utilizzando </w:t>
      </w:r>
      <w:r w:rsidRPr="00847637">
        <w:rPr>
          <w:rFonts w:ascii="Arial" w:hAnsi="Arial" w:cs="Arial"/>
        </w:rPr>
        <w:t>l'</w:t>
      </w:r>
      <w:r w:rsidRPr="00847637">
        <w:rPr>
          <w:rStyle w:val="Enfasigrassetto"/>
          <w:rFonts w:ascii="Arial" w:hAnsi="Arial" w:cs="Arial"/>
          <w:b w:val="0"/>
        </w:rPr>
        <w:t>erpice</w:t>
      </w:r>
      <w:r w:rsidRPr="00847637">
        <w:rPr>
          <w:rFonts w:ascii="Arial" w:hAnsi="Arial" w:cs="Arial"/>
          <w:b/>
        </w:rPr>
        <w:t> </w:t>
      </w:r>
      <w:r w:rsidRPr="0086614C">
        <w:rPr>
          <w:rFonts w:ascii="Arial" w:hAnsi="Arial" w:cs="Arial"/>
        </w:rPr>
        <w:t>(macchina agricola) il terreno viene spianato e le zolle di terra formatesi con l'aratura vengono sminuzzate e frantumate.</w:t>
      </w:r>
      <w:r>
        <w:rPr>
          <w:rFonts w:ascii="Arial" w:hAnsi="Arial" w:cs="Arial"/>
        </w:rPr>
        <w:t xml:space="preserve"> </w:t>
      </w:r>
      <w:r w:rsidRPr="0086614C">
        <w:rPr>
          <w:rFonts w:ascii="Arial" w:hAnsi="Arial" w:cs="Arial"/>
        </w:rPr>
        <w:t>L'operazione di semina viene effettuata con la </w:t>
      </w:r>
      <w:r w:rsidRPr="00847637">
        <w:rPr>
          <w:rStyle w:val="Enfasigrassetto"/>
          <w:rFonts w:ascii="Arial" w:hAnsi="Arial" w:cs="Arial"/>
          <w:b w:val="0"/>
        </w:rPr>
        <w:t>seminatrice</w:t>
      </w:r>
      <w:r w:rsidRPr="00847637">
        <w:rPr>
          <w:rFonts w:ascii="Arial" w:hAnsi="Arial" w:cs="Arial"/>
          <w:b/>
        </w:rPr>
        <w:t>,</w:t>
      </w:r>
      <w:r w:rsidRPr="0086614C">
        <w:rPr>
          <w:rFonts w:ascii="Arial" w:hAnsi="Arial" w:cs="Arial"/>
        </w:rPr>
        <w:t xml:space="preserve"> con la quale l'agricoltore depone i semi nei solchi precedentemente preparati, ricoprendoli poi con altra terra</w:t>
      </w:r>
      <w:r>
        <w:rPr>
          <w:rFonts w:ascii="Arial" w:hAnsi="Arial" w:cs="Arial"/>
          <w:color w:val="282828"/>
          <w:sz w:val="27"/>
          <w:szCs w:val="27"/>
        </w:rPr>
        <w:t>.</w:t>
      </w:r>
    </w:p>
    <w:p w:rsidR="0086614C" w:rsidRPr="0086614C" w:rsidRDefault="0086614C" w:rsidP="00537B58">
      <w:pPr>
        <w:jc w:val="both"/>
        <w:rPr>
          <w:rFonts w:ascii="Arial" w:hAnsi="Arial" w:cs="Arial"/>
          <w:b/>
          <w:sz w:val="24"/>
          <w:szCs w:val="24"/>
          <w:shd w:val="clear" w:color="auto" w:fill="FAF9F6"/>
        </w:rPr>
      </w:pPr>
    </w:p>
    <w:sectPr w:rsidR="0086614C" w:rsidRPr="00866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1812"/>
    <w:multiLevelType w:val="multilevel"/>
    <w:tmpl w:val="342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21"/>
    <w:rsid w:val="000445E0"/>
    <w:rsid w:val="00341AF8"/>
    <w:rsid w:val="0040181C"/>
    <w:rsid w:val="00460B76"/>
    <w:rsid w:val="004C3471"/>
    <w:rsid w:val="004F7EE8"/>
    <w:rsid w:val="00537B58"/>
    <w:rsid w:val="005B30B8"/>
    <w:rsid w:val="005F5E14"/>
    <w:rsid w:val="006A1B32"/>
    <w:rsid w:val="00760321"/>
    <w:rsid w:val="00847637"/>
    <w:rsid w:val="00865F5F"/>
    <w:rsid w:val="0086614C"/>
    <w:rsid w:val="009A1C71"/>
    <w:rsid w:val="00A54525"/>
    <w:rsid w:val="00B331E4"/>
    <w:rsid w:val="00D0356E"/>
    <w:rsid w:val="00D90357"/>
    <w:rsid w:val="00DC66F4"/>
    <w:rsid w:val="00DF7F04"/>
    <w:rsid w:val="00F8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97C6"/>
  <w15:chartTrackingRefBased/>
  <w15:docId w15:val="{A4070E0B-11DA-4DB2-AF72-2BE222BE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C66F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9035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6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661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81C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Normale"/>
    <w:rsid w:val="0004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t.wikipedia.org/wiki/Ni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Fusto" TargetMode="External"/><Relationship Id="rId12" Type="http://schemas.openxmlformats.org/officeDocument/2006/relationships/hyperlink" Target="https://it.wikipedia.org/wiki/Bacino_fluvi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Eufrat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it.wikipedia.org/wiki/Tigr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 </cp:lastModifiedBy>
  <cp:revision>3</cp:revision>
  <cp:lastPrinted>2020-10-25T19:14:00Z</cp:lastPrinted>
  <dcterms:created xsi:type="dcterms:W3CDTF">2020-10-25T19:17:00Z</dcterms:created>
  <dcterms:modified xsi:type="dcterms:W3CDTF">2020-10-25T19:34:00Z</dcterms:modified>
</cp:coreProperties>
</file>